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4EE" w14:textId="32B7159A" w:rsidR="002C1D70" w:rsidRPr="002C1D70" w:rsidRDefault="002C1D70" w:rsidP="002C1D70">
      <w:pPr>
        <w:rPr>
          <w:b/>
          <w:bCs/>
          <w:sz w:val="28"/>
          <w:szCs w:val="28"/>
        </w:rPr>
      </w:pPr>
      <w:r w:rsidRPr="002C1D70">
        <w:rPr>
          <w:b/>
          <w:bCs/>
          <w:sz w:val="28"/>
          <w:szCs w:val="28"/>
        </w:rPr>
        <w:t>THE TOPIC FOR RESEACRH PAPER IS “CLIMATE CHANGE”</w:t>
      </w:r>
    </w:p>
    <w:p w14:paraId="503BA856" w14:textId="26DED0BD" w:rsidR="002C1D70" w:rsidRPr="002C1D70" w:rsidRDefault="002C1D70" w:rsidP="002C1D70">
      <w:r w:rsidRPr="002C1D70">
        <w:t>1) the paper must follow MLA style.  This includes not only citation forms and in-text citation usage and form, but margins, line spacing (double space only), formatting of quotations, and even the size of font used.</w:t>
      </w:r>
    </w:p>
    <w:p w14:paraId="6A6F31AF" w14:textId="34D1E5CB" w:rsidR="002C1D70" w:rsidRPr="002C1D70" w:rsidRDefault="002C1D70" w:rsidP="002C1D70">
      <w:r w:rsidRPr="002C1D70">
        <w:t>2)  the minimum length of the paper is 2500 words.  This does NOT include citations on the "Works Cited" page.</w:t>
      </w:r>
    </w:p>
    <w:p w14:paraId="46D1FB76" w14:textId="166386D0" w:rsidR="002C1D70" w:rsidRDefault="002C1D70" w:rsidP="002C1D70">
      <w:r w:rsidRPr="002C1D70">
        <w:t>Further information on conducting research and using MLA style can be found at OWL at Purdue.  Just Google "OWL MLA" and you'll find all the help you need.</w:t>
      </w:r>
    </w:p>
    <w:p w14:paraId="03379728" w14:textId="43BD44A8" w:rsidR="00CF25DC" w:rsidRPr="002C1D70" w:rsidRDefault="00CF25DC" w:rsidP="002C1D70">
      <w:r>
        <w:t xml:space="preserve">Also use </w:t>
      </w:r>
      <w:hyperlink r:id="rId4" w:history="1">
        <w:r>
          <w:rPr>
            <w:rStyle w:val="Hyperlink"/>
          </w:rPr>
          <w:t>https://climatechange.procon.org/</w:t>
        </w:r>
      </w:hyperlink>
      <w:r>
        <w:t xml:space="preserve"> for more information on the topic. </w:t>
      </w:r>
    </w:p>
    <w:p w14:paraId="4D654859" w14:textId="77777777" w:rsidR="002C1D70" w:rsidRPr="002C1D70" w:rsidRDefault="002C1D70" w:rsidP="002C1D70">
      <w:r w:rsidRPr="002C1D70">
        <w:t>The simple guidelines are these:</w:t>
      </w:r>
    </w:p>
    <w:p w14:paraId="41955E2A" w14:textId="77777777" w:rsidR="002C1D70" w:rsidRPr="002C1D70" w:rsidRDefault="002C1D70" w:rsidP="002C1D70">
      <w:r w:rsidRPr="002C1D70">
        <w:t xml:space="preserve">a)  tell the reader in the introduction what the main idea of your paper is.  A research paper is a report on information you have gathered on a particular topic.  Your introduction, then, introduces the reader to that topic and, in broad strokes, to what you have learned about that topic (yes, the idea of research is to learn!  Tricked </w:t>
      </w:r>
      <w:proofErr w:type="spellStart"/>
      <w:r w:rsidRPr="002C1D70">
        <w:t>ya</w:t>
      </w:r>
      <w:proofErr w:type="spellEnd"/>
      <w:r w:rsidRPr="002C1D70">
        <w:t>!)</w:t>
      </w:r>
    </w:p>
    <w:p w14:paraId="1A4A5750" w14:textId="77777777" w:rsidR="002C1D70" w:rsidRPr="002C1D70" w:rsidRDefault="002C1D70" w:rsidP="002C1D70">
      <w:r w:rsidRPr="002C1D70">
        <w:t>b) follow the introduction by presenting the information you have on the topic.  You need to think about what the audience knows about this topic, and you have to assume the answer to that is:  nothing.  You aren't writing for an audience of experts, you are writing for an audience of laypeople, people with no real expertise in the field of your topic.  You need to explain everything to them.  Doing that actually explains where you start.</w:t>
      </w:r>
    </w:p>
    <w:p w14:paraId="31045AAD" w14:textId="77777777" w:rsidR="002C1D70" w:rsidRPr="002C1D70" w:rsidRDefault="002C1D70" w:rsidP="002C1D70">
      <w:r w:rsidRPr="002C1D70">
        <w:t>For example, if I wanted to explain the poem "Beowulf" to you (one of my favorites), I wouldn't start with the story of the poem.  I'd start with a brief history of the Middle Ages, a term everyone has heard and almost no one understands (though they think they do).  Quick:  what is the time period of the "Middle Ages" in Europe.  From what century to what century?  Time's up!  The answer is:  from the middle 5th century to the 15th century.  Yes, a millennia, a period of 1000 years.  So the Middle Ages, the time between the fall of the Roman Empire (about 430 C.E.) to the Renaissance (the 15th century) is all the "Middle Ages."  But it divides into three sections:  Early, Middle, and High.  Why do you need to know this?  Because "Beowulf" is set in the very early Middle Ages, in a part of modern Europe that was beyond the reach of the Roman Empire, and it's about people who actually were raiders among the former Roman citizens, for several hundred years.  So it's not a time period or a culture you are that familiar with.  But it's familiar, anyway, for reasons I would explain if I was writing about "Beowulf" instead of about research papers.</w:t>
      </w:r>
    </w:p>
    <w:p w14:paraId="0F1764AF" w14:textId="77777777" w:rsidR="002C1D70" w:rsidRPr="002C1D70" w:rsidRDefault="002C1D70" w:rsidP="002C1D70">
      <w:r w:rsidRPr="002C1D70">
        <w:t>Now, again, why start with history like that?  Well, what's the one idea of society you associate with the Middle Ages?  Castles, knights, kings, jousts, etc.  All products of feudalism:  a very structured society where a few owned the land and made the many who lived on that land work for them.  That's a shorthand version, good enough for right now.  What does that have to do with "Beowulf"?  All the characters in the poem (except for the monsters and the dragon) live in a very similar society.  In fact, the roots of feudalism, even the kind you think you know, are present in the world described by "Beowulf."</w:t>
      </w:r>
    </w:p>
    <w:p w14:paraId="0F7E4C25" w14:textId="77777777" w:rsidR="002C1D70" w:rsidRPr="002C1D70" w:rsidRDefault="002C1D70" w:rsidP="002C1D70">
      <w:r w:rsidRPr="002C1D70">
        <w:lastRenderedPageBreak/>
        <w:t>And how is the story of Beowulf similar to our stories today?  First, Beowulf is a super hero.  He's Batman, most directly:  a perfect fighter who fights for justice, not glory, and in the end (rather like Iron Man in the MCU) sacrifices his life for the greater good.  (It's a long story, I can't go into it here.)  You see, if I want to teach you about "Beowulf," I have to introduce the poem by introducing the world it reflects and tells its story about.  Where else would you start?  Sure, I could start off with the story, but you'd be confused by "mead halls" and "Heorot" and even the "mark of Cain," and wonder why Beowulf showed up to help someone he didn't know with their monster problem, and what he has to do with sea monsters and why sea monsters even matter.  Oh, and why all these warriors who are getting killed by a monster are so loyal to their king.  If i started off explaining the story, and had to stop every sentence to explain "so what's going on here is something else I haven't explained yet," you'd never understand the story because you'd be busy trying to understand feudalism and long boats and raiding parties and mead and so on and so on.</w:t>
      </w:r>
    </w:p>
    <w:p w14:paraId="7B3BCE40" w14:textId="77777777" w:rsidR="002C1D70" w:rsidRPr="002C1D70" w:rsidRDefault="002C1D70" w:rsidP="002C1D70">
      <w:r w:rsidRPr="002C1D70">
        <w:t xml:space="preserve">You see, if I'm going to explain the </w:t>
      </w:r>
      <w:proofErr w:type="spellStart"/>
      <w:r w:rsidRPr="002C1D70">
        <w:t>subect</w:t>
      </w:r>
      <w:proofErr w:type="spellEnd"/>
      <w:r w:rsidRPr="002C1D70">
        <w:t xml:space="preserve"> to you, a subject I've spent a long time learning myself, I have to think about what you, who don't know anything about it, need to know first.  I know this stuff; but you don't.  I have to think about what you need to know, not about what I already know.</w:t>
      </w:r>
    </w:p>
    <w:p w14:paraId="406470E6" w14:textId="77777777" w:rsidR="002C1D70" w:rsidRPr="002C1D70" w:rsidRDefault="002C1D70" w:rsidP="002C1D70">
      <w:r w:rsidRPr="002C1D70">
        <w:t xml:space="preserve">And that's where you start with a research paper.  It's longer than a five paragraph essay (obviously!), so you have to think about what your audience needs to know before they can understand what your research has taught you.  Then you have to figure out what information from your research you start with, and after that what information they need to know next before getting on to the other information.  By the time you've run out of information from your research, you </w:t>
      </w:r>
      <w:proofErr w:type="spellStart"/>
      <w:r w:rsidRPr="002C1D70">
        <w:t>shoulid</w:t>
      </w:r>
      <w:proofErr w:type="spellEnd"/>
      <w:r w:rsidRPr="002C1D70">
        <w:t xml:space="preserve"> need only to write a concluding paragraph.</w:t>
      </w:r>
    </w:p>
    <w:p w14:paraId="684C06F0" w14:textId="77777777" w:rsidR="002C1D70" w:rsidRPr="002C1D70" w:rsidRDefault="002C1D70" w:rsidP="002C1D70">
      <w:r w:rsidRPr="002C1D70">
        <w:t>The conclusion doesn't need to be one paragraph, and it doesn't need to repeat the opening paragraph.  But it should say basically what the opening paragraph said, so the reader knows they are back at the beginning, and the paper has come to an end.  The basic rules of composition are covered elsewhere in other notes; but those basic rules apply to a 2500 word paper as much as they do to a five paragraph essay.</w:t>
      </w:r>
    </w:p>
    <w:p w14:paraId="375B0F60" w14:textId="77777777" w:rsidR="00D92135" w:rsidRDefault="00CF25DC"/>
    <w:sectPr w:rsidR="00D921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70"/>
    <w:rsid w:val="00101067"/>
    <w:rsid w:val="00107D12"/>
    <w:rsid w:val="002C1D70"/>
    <w:rsid w:val="00643DB1"/>
    <w:rsid w:val="00B177BE"/>
    <w:rsid w:val="00CA756F"/>
    <w:rsid w:val="00CF2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3A069"/>
  <w15:chartTrackingRefBased/>
  <w15:docId w15:val="{2E20C6D3-72E7-44F9-9B31-E8EFFC93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F25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475984">
      <w:bodyDiv w:val="1"/>
      <w:marLeft w:val="0"/>
      <w:marRight w:val="0"/>
      <w:marTop w:val="0"/>
      <w:marBottom w:val="0"/>
      <w:divBdr>
        <w:top w:val="none" w:sz="0" w:space="0" w:color="auto"/>
        <w:left w:val="none" w:sz="0" w:space="0" w:color="auto"/>
        <w:bottom w:val="none" w:sz="0" w:space="0" w:color="auto"/>
        <w:right w:val="none" w:sz="0" w:space="0" w:color="auto"/>
      </w:divBdr>
    </w:div>
    <w:div w:id="9563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limatechange.proc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Summaiya Khan</dc:creator>
  <cp:keywords/>
  <dc:description/>
  <cp:lastModifiedBy>Summaiya Khan</cp:lastModifiedBy>
  <cp:revision>2</cp:revision>
  <dcterms:created xsi:type="dcterms:W3CDTF">2020-05-05T03:47:00Z</dcterms:created>
  <dcterms:modified xsi:type="dcterms:W3CDTF">2020-05-05T03:53:00Z</dcterms:modified>
</cp:coreProperties>
</file>